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eastAsia="黑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color w:val="000000"/>
          <w:sz w:val="28"/>
          <w:szCs w:val="28"/>
        </w:rPr>
        <w:t>附件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新余学院2020年专职辅导员公开招聘报名表</w:t>
      </w:r>
    </w:p>
    <w:p>
      <w:pPr>
        <w:spacing w:line="56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tbl>
      <w:tblPr>
        <w:tblStyle w:val="12"/>
        <w:tblW w:w="103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31"/>
        <w:gridCol w:w="1195"/>
        <w:gridCol w:w="802"/>
        <w:gridCol w:w="841"/>
        <w:gridCol w:w="758"/>
        <w:gridCol w:w="969"/>
        <w:gridCol w:w="1504"/>
        <w:gridCol w:w="1582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民族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7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电子相片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籍贯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邮箱地址</w:t>
            </w:r>
          </w:p>
        </w:tc>
        <w:tc>
          <w:tcPr>
            <w:tcW w:w="25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7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政治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面貌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身份证号</w:t>
            </w:r>
          </w:p>
        </w:tc>
        <w:tc>
          <w:tcPr>
            <w:tcW w:w="25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参加工作时间</w:t>
            </w:r>
          </w:p>
        </w:tc>
        <w:tc>
          <w:tcPr>
            <w:tcW w:w="1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7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第一学历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何时何校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何专业毕业</w:t>
            </w:r>
          </w:p>
        </w:tc>
        <w:tc>
          <w:tcPr>
            <w:tcW w:w="24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学制（年）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7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第二学历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何时何校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何专业毕业</w:t>
            </w:r>
          </w:p>
        </w:tc>
        <w:tc>
          <w:tcPr>
            <w:tcW w:w="24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学制（年）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起止时间</w:t>
            </w:r>
          </w:p>
        </w:tc>
        <w:tc>
          <w:tcPr>
            <w:tcW w:w="64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学习、工作经历（大学填起）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4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4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4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4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应聘岗位</w:t>
            </w:r>
          </w:p>
        </w:tc>
        <w:tc>
          <w:tcPr>
            <w:tcW w:w="81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18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□专职辅导员1岗位        □专职辅导员2岗位       □专职辅导员3岗位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备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注</w:t>
            </w:r>
          </w:p>
        </w:tc>
        <w:tc>
          <w:tcPr>
            <w:tcW w:w="81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pStyle w:val="18"/>
              <w:numPr>
                <w:ilvl w:val="0"/>
                <w:numId w:val="1"/>
              </w:numPr>
              <w:ind w:firstLineChars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报名表请从网上下载</w:t>
            </w:r>
            <w:r>
              <w:rPr>
                <w:color w:val="000000"/>
              </w:rPr>
              <w:t>,</w:t>
            </w:r>
            <w:r>
              <w:rPr>
                <w:rFonts w:hint="eastAsia"/>
                <w:color w:val="000000"/>
              </w:rPr>
              <w:t>一式贰份，请认真如实填写，资格初审、复审均需上交。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② 交表时请带材料原件及复印件一式贰份，并按顺序装订。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③ 考生须对提交资料的真实性负责，资格审查贯穿招聘的整个过程，如有虚假，取消招聘资格。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</w:t>
            </w:r>
            <w:r>
              <w:rPr>
                <w:rFonts w:hint="eastAsia"/>
                <w:color w:val="000000"/>
              </w:rPr>
              <w:t>考生签名：</w:t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  <w:jc w:val="center"/>
        </w:trPr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资格审查意见</w:t>
            </w:r>
          </w:p>
        </w:tc>
        <w:tc>
          <w:tcPr>
            <w:tcW w:w="47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人事处意见：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>
              <w:rPr>
                <w:rFonts w:hint="eastAsia"/>
                <w:color w:val="000000"/>
              </w:rPr>
              <w:t xml:space="preserve">                                                            </w:t>
            </w:r>
          </w:p>
          <w:p>
            <w:pPr>
              <w:ind w:left="2968" w:leftChars="1400"/>
              <w:rPr>
                <w:color w:val="000000"/>
              </w:rPr>
            </w:pPr>
          </w:p>
          <w:p>
            <w:pPr>
              <w:ind w:left="2968" w:leftChars="14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4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纪委意见： 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ind w:firstLine="3180" w:firstLineChars="1500"/>
              <w:rPr>
                <w:color w:val="000000"/>
              </w:rPr>
            </w:pPr>
          </w:p>
          <w:p>
            <w:pPr>
              <w:ind w:firstLine="3180" w:firstLineChars="1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 日</w:t>
            </w:r>
          </w:p>
        </w:tc>
      </w:tr>
    </w:tbl>
    <w:p>
      <w:pPr>
        <w:spacing w:line="480" w:lineRule="auto"/>
        <w:jc w:val="left"/>
        <w:rPr>
          <w:rFonts w:ascii="仿宋_GB2312" w:hAnsi="宋体" w:eastAsia="仿宋_GB2312"/>
          <w:color w:val="00000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531" w:right="1701" w:bottom="1531" w:left="1701" w:header="851" w:footer="992" w:gutter="0"/>
      <w:pgNumType w:fmt="numberInDash"/>
      <w:cols w:space="0" w:num="1"/>
      <w:docGrid w:type="linesAndChars" w:linePitch="328" w:charSpace="5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360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o:spid="_x0000_s1026" o:spt="1" style="position:absolute;left:0pt;margin-top:0pt;height:144pt;width:144pt;mso-position-horizontal:outside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C5dblS0AAAAAUBAAAPAAAAAAAAAAEAIAAAACIAAABkcnMvZG93bnJl&#10;di54bWxQSwECFAAUAAAACACHTuJAH2vXKZMBAAAyAwAADgAAAAAAAAABACAAAAAfAQAAZHJzL2Uy&#10;b0RvYy54bWxQSwUGAAAAAAYABgBZAQAAJ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cumentProtection w:enforcement="0"/>
  <w:defaultTabStop w:val="420"/>
  <w:drawingGridHorizontalSpacing w:val="106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1A92E0B"/>
    <w:rsid w:val="69C14634"/>
    <w:rsid w:val="6E65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alloon Text"/>
    <w:basedOn w:val="1"/>
    <w:link w:val="19"/>
    <w:qFormat/>
    <w:uiPriority w:val="0"/>
    <w:rPr>
      <w:rFonts w:ascii="宋体"/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Body Text Indent 3"/>
    <w:basedOn w:val="1"/>
    <w:qFormat/>
    <w:uiPriority w:val="0"/>
    <w:pPr>
      <w:spacing w:line="360" w:lineRule="auto"/>
      <w:ind w:firstLine="560" w:firstLineChars="200"/>
    </w:pPr>
    <w:rPr>
      <w:kern w:val="0"/>
      <w:sz w:val="28"/>
    </w:rPr>
  </w:style>
  <w:style w:type="paragraph" w:styleId="11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Emphasis"/>
    <w:basedOn w:val="14"/>
    <w:qFormat/>
    <w:uiPriority w:val="0"/>
    <w:rPr>
      <w:i/>
      <w:iCs/>
    </w:rPr>
  </w:style>
  <w:style w:type="paragraph" w:customStyle="1" w:styleId="17">
    <w:name w:val="Char"/>
    <w:basedOn w:val="1"/>
    <w:qFormat/>
    <w:uiPriority w:val="0"/>
    <w:rPr>
      <w:szCs w:val="20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字符"/>
    <w:basedOn w:val="14"/>
    <w:link w:val="7"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3127</Words>
  <Characters>3361</Characters>
  <Paragraphs>179</Paragraphs>
  <TotalTime>5</TotalTime>
  <ScaleCrop>false</ScaleCrop>
  <LinksUpToDate>false</LinksUpToDate>
  <CharactersWithSpaces>3623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2020-07-14T23:13:00Z</dcterms:created>
  <dc:creator>Administrator</dc:creator>
  <cp:lastModifiedBy>Administrator</cp:lastModifiedBy>
  <cp:lastPrinted>2020-07-14T07:15:00Z</cp:lastPrinted>
  <dcterms:modified xsi:type="dcterms:W3CDTF">2020-07-15T14:26:48Z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